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292B" w:rsidRPr="00C76688" w:rsidRDefault="00D3292B" w:rsidP="00C76688">
      <w:pPr>
        <w:spacing w:after="0"/>
        <w:ind w:right="-142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C76688">
        <w:rPr>
          <w:rFonts w:ascii="Times New Roman" w:hAnsi="Times New Roman" w:cs="Times New Roman"/>
          <w:b/>
          <w:bCs/>
          <w:sz w:val="24"/>
          <w:szCs w:val="24"/>
        </w:rPr>
        <w:t>ослуг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76688">
        <w:rPr>
          <w:rFonts w:ascii="Times New Roman" w:hAnsi="Times New Roman" w:cs="Times New Roman"/>
          <w:b/>
          <w:bCs/>
          <w:sz w:val="24"/>
          <w:szCs w:val="24"/>
        </w:rPr>
        <w:t xml:space="preserve"> по налаштуванню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СКС.</w:t>
      </w:r>
    </w:p>
    <w:tbl>
      <w:tblPr>
        <w:tblW w:w="10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235"/>
        <w:gridCol w:w="6520"/>
        <w:gridCol w:w="2091"/>
      </w:tblGrid>
      <w:tr w:rsidR="00D3292B">
        <w:trPr>
          <w:trHeight w:val="260"/>
          <w:jc w:val="center"/>
        </w:trPr>
        <w:tc>
          <w:tcPr>
            <w:tcW w:w="2235" w:type="dxa"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Тип послуги</w:t>
            </w:r>
          </w:p>
        </w:tc>
        <w:tc>
          <w:tcPr>
            <w:tcW w:w="6520" w:type="dxa"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Опис Послуги</w:t>
            </w:r>
          </w:p>
        </w:tc>
        <w:tc>
          <w:tcPr>
            <w:tcW w:w="2091" w:type="dxa"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</w:p>
        </w:tc>
      </w:tr>
      <w:tr w:rsidR="00D3292B">
        <w:trPr>
          <w:trHeight w:val="200"/>
          <w:jc w:val="center"/>
        </w:trPr>
        <w:tc>
          <w:tcPr>
            <w:tcW w:w="2235" w:type="dxa"/>
            <w:vMerge w:val="restart"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Локальна мережа</w:t>
            </w:r>
          </w:p>
        </w:tc>
        <w:tc>
          <w:tcPr>
            <w:tcW w:w="6520" w:type="dxa"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 xml:space="preserve">Прокладання мережевого\телефонного кабелю </w:t>
            </w:r>
          </w:p>
        </w:tc>
        <w:tc>
          <w:tcPr>
            <w:tcW w:w="2091" w:type="dxa"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  <w:r>
              <w:t>від 5 грн за метр</w:t>
            </w:r>
          </w:p>
        </w:tc>
      </w:tr>
      <w:tr w:rsidR="00D3292B">
        <w:trPr>
          <w:jc w:val="center"/>
        </w:trPr>
        <w:tc>
          <w:tcPr>
            <w:tcW w:w="2235" w:type="dxa"/>
            <w:vMerge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</w:p>
        </w:tc>
        <w:tc>
          <w:tcPr>
            <w:tcW w:w="6520" w:type="dxa"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Монтаж мережевих розеток</w:t>
            </w:r>
          </w:p>
        </w:tc>
        <w:tc>
          <w:tcPr>
            <w:tcW w:w="2091" w:type="dxa"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  <w:r>
              <w:t>20 грн за 1 од.</w:t>
            </w:r>
          </w:p>
        </w:tc>
      </w:tr>
      <w:tr w:rsidR="00D3292B">
        <w:trPr>
          <w:jc w:val="center"/>
        </w:trPr>
        <w:tc>
          <w:tcPr>
            <w:tcW w:w="2235" w:type="dxa"/>
            <w:vMerge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</w:p>
        </w:tc>
        <w:tc>
          <w:tcPr>
            <w:tcW w:w="6520" w:type="dxa"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Монтаж мережевого обладнання</w:t>
            </w:r>
          </w:p>
        </w:tc>
        <w:tc>
          <w:tcPr>
            <w:tcW w:w="2091" w:type="dxa"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  <w:r>
              <w:t>50 грн за 1 од.</w:t>
            </w:r>
          </w:p>
        </w:tc>
      </w:tr>
      <w:tr w:rsidR="00D3292B">
        <w:trPr>
          <w:jc w:val="center"/>
        </w:trPr>
        <w:tc>
          <w:tcPr>
            <w:tcW w:w="2235" w:type="dxa"/>
            <w:vMerge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</w:p>
        </w:tc>
        <w:tc>
          <w:tcPr>
            <w:tcW w:w="6520" w:type="dxa"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Створення фізичної схеми мережі та маркування мережевих кабелів і нумерація мережевих розеток</w:t>
            </w:r>
          </w:p>
        </w:tc>
        <w:tc>
          <w:tcPr>
            <w:tcW w:w="2091" w:type="dxa"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  <w:r>
              <w:t>від 400 грн</w:t>
            </w:r>
          </w:p>
        </w:tc>
      </w:tr>
      <w:tr w:rsidR="00D3292B">
        <w:trPr>
          <w:jc w:val="center"/>
        </w:trPr>
        <w:tc>
          <w:tcPr>
            <w:tcW w:w="2235" w:type="dxa"/>
            <w:vMerge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</w:p>
        </w:tc>
        <w:tc>
          <w:tcPr>
            <w:tcW w:w="6520" w:type="dxa"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Створення логічної схеми мережі</w:t>
            </w:r>
          </w:p>
        </w:tc>
        <w:tc>
          <w:tcPr>
            <w:tcW w:w="2091" w:type="dxa"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  <w:r>
              <w:t>від 500 грн</w:t>
            </w:r>
          </w:p>
        </w:tc>
      </w:tr>
      <w:tr w:rsidR="00D3292B">
        <w:trPr>
          <w:jc w:val="center"/>
        </w:trPr>
        <w:tc>
          <w:tcPr>
            <w:tcW w:w="2235" w:type="dxa"/>
            <w:vMerge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</w:p>
        </w:tc>
        <w:tc>
          <w:tcPr>
            <w:tcW w:w="6520" w:type="dxa"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Налаштування адресації мережі (статичної або динамічної (служба DHCP))</w:t>
            </w:r>
          </w:p>
        </w:tc>
        <w:tc>
          <w:tcPr>
            <w:tcW w:w="2091" w:type="dxa"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  <w:r>
              <w:t>100 грн за 10 ПК</w:t>
            </w:r>
          </w:p>
        </w:tc>
      </w:tr>
      <w:tr w:rsidR="00D3292B">
        <w:trPr>
          <w:jc w:val="center"/>
        </w:trPr>
        <w:tc>
          <w:tcPr>
            <w:tcW w:w="2235" w:type="dxa"/>
            <w:vMerge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</w:p>
        </w:tc>
        <w:tc>
          <w:tcPr>
            <w:tcW w:w="6520" w:type="dxa"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Типове налаштування ADLS\Ethernet маршрутизаторів для підключення до інтернету</w:t>
            </w:r>
          </w:p>
        </w:tc>
        <w:tc>
          <w:tcPr>
            <w:tcW w:w="2091" w:type="dxa"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  <w:r>
              <w:t>50 грн за 1 маршрутизатор</w:t>
            </w:r>
          </w:p>
        </w:tc>
      </w:tr>
      <w:tr w:rsidR="00D3292B">
        <w:trPr>
          <w:jc w:val="center"/>
        </w:trPr>
        <w:tc>
          <w:tcPr>
            <w:tcW w:w="2235" w:type="dxa"/>
            <w:vMerge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</w:p>
        </w:tc>
        <w:tc>
          <w:tcPr>
            <w:tcW w:w="6520" w:type="dxa"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Проведення аналізу та надання рекомендацій щодо усунення проблеми в локальній/wifi мережі</w:t>
            </w:r>
          </w:p>
        </w:tc>
        <w:tc>
          <w:tcPr>
            <w:tcW w:w="2091" w:type="dxa"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  <w:r>
              <w:t>200 грн</w:t>
            </w:r>
          </w:p>
        </w:tc>
      </w:tr>
      <w:tr w:rsidR="00D3292B">
        <w:trPr>
          <w:jc w:val="center"/>
        </w:trPr>
        <w:tc>
          <w:tcPr>
            <w:tcW w:w="2235" w:type="dxa"/>
            <w:vMerge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</w:p>
        </w:tc>
        <w:tc>
          <w:tcPr>
            <w:tcW w:w="6520" w:type="dxa"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Налаштування внутрішнього DNS серверу</w:t>
            </w:r>
          </w:p>
        </w:tc>
        <w:tc>
          <w:tcPr>
            <w:tcW w:w="2091" w:type="dxa"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  <w:r>
              <w:t>Від 200 грн.</w:t>
            </w:r>
          </w:p>
        </w:tc>
      </w:tr>
      <w:tr w:rsidR="00D3292B">
        <w:trPr>
          <w:jc w:val="center"/>
        </w:trPr>
        <w:tc>
          <w:tcPr>
            <w:tcW w:w="2235" w:type="dxa"/>
            <w:vMerge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</w:p>
        </w:tc>
        <w:tc>
          <w:tcPr>
            <w:tcW w:w="6520" w:type="dxa"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Налаштування розподілення швидкості інтернет каналу</w:t>
            </w:r>
          </w:p>
        </w:tc>
        <w:tc>
          <w:tcPr>
            <w:tcW w:w="2091" w:type="dxa"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  <w:r>
              <w:t>Від 500 грн.</w:t>
            </w:r>
          </w:p>
        </w:tc>
      </w:tr>
      <w:tr w:rsidR="00D3292B">
        <w:trPr>
          <w:jc w:val="center"/>
        </w:trPr>
        <w:tc>
          <w:tcPr>
            <w:tcW w:w="2235" w:type="dxa"/>
            <w:vMerge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</w:p>
        </w:tc>
        <w:tc>
          <w:tcPr>
            <w:tcW w:w="6520" w:type="dxa"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Налаштування обмеження доступів до інтернет ресурсів</w:t>
            </w:r>
          </w:p>
        </w:tc>
        <w:tc>
          <w:tcPr>
            <w:tcW w:w="2091" w:type="dxa"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  <w:r>
              <w:t>Від 500 грн.</w:t>
            </w:r>
          </w:p>
        </w:tc>
      </w:tr>
      <w:tr w:rsidR="00D3292B">
        <w:trPr>
          <w:trHeight w:val="240"/>
          <w:jc w:val="center"/>
        </w:trPr>
        <w:tc>
          <w:tcPr>
            <w:tcW w:w="2235" w:type="dxa"/>
            <w:tcMar>
              <w:left w:w="115" w:type="dxa"/>
              <w:right w:w="115" w:type="dxa"/>
            </w:tcMar>
          </w:tcPr>
          <w:p w:rsidR="00D3292B" w:rsidRDefault="00D3292B" w:rsidP="0073071B">
            <w:pPr>
              <w:widowControl w:val="0"/>
              <w:spacing w:line="240" w:lineRule="auto"/>
            </w:pPr>
            <w:r>
              <w:t>Обслуговування мережі:</w:t>
            </w:r>
          </w:p>
        </w:tc>
        <w:tc>
          <w:tcPr>
            <w:tcW w:w="6520" w:type="dxa"/>
            <w:tcMar>
              <w:left w:w="115" w:type="dxa"/>
              <w:right w:w="115" w:type="dxa"/>
            </w:tcMar>
          </w:tcPr>
          <w:p w:rsidR="00D3292B" w:rsidRDefault="00D3292B" w:rsidP="006806C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t>підтримка в актуальному стані (оновлення кожні 3-6 місяців) фізичної схеми мережі</w:t>
            </w:r>
          </w:p>
          <w:p w:rsidR="00D3292B" w:rsidRDefault="00D3292B" w:rsidP="006806C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t>зміна, або додання маркування мережевих кабелів і номерації мережевих розеток</w:t>
            </w:r>
          </w:p>
          <w:p w:rsidR="00D3292B" w:rsidRDefault="00D3292B" w:rsidP="006806C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t>підтримка в актуальному стані (оновлення кожні 3-6 місяців) логічної схеми мережі</w:t>
            </w:r>
          </w:p>
          <w:p w:rsidR="00D3292B" w:rsidRDefault="00D3292B" w:rsidP="006806C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t>Обслуговування адресації мережі (статичної адресаці або динамічної адресації (служба DHCP))</w:t>
            </w:r>
          </w:p>
          <w:p w:rsidR="00D3292B" w:rsidRDefault="00D3292B" w:rsidP="006806C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t>Обслуговування  кешуючого DNS сервера</w:t>
            </w:r>
          </w:p>
          <w:p w:rsidR="00D3292B" w:rsidRDefault="00D3292B" w:rsidP="006806C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t>Обслуговування wifi</w:t>
            </w:r>
          </w:p>
          <w:p w:rsidR="00D3292B" w:rsidRDefault="00D3292B" w:rsidP="006806C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t>Обслуговування доступу до мережі інтернет використовуючи технологію ADSL чи Ethernet,  (обслуговування ADSL/Ethernet маршрутизаторів)</w:t>
            </w:r>
          </w:p>
          <w:p w:rsidR="00D3292B" w:rsidRDefault="00D3292B" w:rsidP="006806C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t>Аналіз і усунення проблем в роботі мережі</w:t>
            </w:r>
          </w:p>
          <w:p w:rsidR="00D3292B" w:rsidRDefault="00D3292B" w:rsidP="006806C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t>Обслуговування некерованого мережевого обладнання</w:t>
            </w:r>
          </w:p>
        </w:tc>
        <w:tc>
          <w:tcPr>
            <w:tcW w:w="2091" w:type="dxa"/>
            <w:tcMar>
              <w:left w:w="115" w:type="dxa"/>
              <w:right w:w="115" w:type="dxa"/>
            </w:tcMar>
          </w:tcPr>
          <w:p w:rsidR="00D3292B" w:rsidRDefault="00D3292B" w:rsidP="0073071B">
            <w:pPr>
              <w:widowControl w:val="0"/>
              <w:spacing w:line="240" w:lineRule="auto"/>
            </w:pPr>
            <w:r>
              <w:t>від 100 грн/міс</w:t>
            </w:r>
          </w:p>
          <w:p w:rsidR="00D3292B" w:rsidRDefault="00D3292B" w:rsidP="0073071B">
            <w:pPr>
              <w:widowControl w:val="0"/>
              <w:spacing w:line="240" w:lineRule="auto"/>
            </w:pPr>
            <w:r>
              <w:t>(узгоджується після детального аналізу мережі клієнта)</w:t>
            </w:r>
          </w:p>
        </w:tc>
      </w:tr>
      <w:tr w:rsidR="00D3292B">
        <w:trPr>
          <w:trHeight w:val="240"/>
          <w:jc w:val="center"/>
        </w:trPr>
        <w:tc>
          <w:tcPr>
            <w:tcW w:w="2235" w:type="dxa"/>
            <w:vMerge w:val="restart"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Wi-Fi мережа</w:t>
            </w:r>
          </w:p>
          <w:p w:rsidR="00D3292B" w:rsidRDefault="00D3292B" w:rsidP="00AF21EC">
            <w:pPr>
              <w:spacing w:after="0" w:line="240" w:lineRule="auto"/>
              <w:ind w:right="-142"/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(за наявності відповідного обладнання)</w:t>
            </w:r>
          </w:p>
        </w:tc>
        <w:tc>
          <w:tcPr>
            <w:tcW w:w="6520" w:type="dxa"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Налаштування типової мережі wifi</w:t>
            </w:r>
          </w:p>
        </w:tc>
        <w:tc>
          <w:tcPr>
            <w:tcW w:w="2091" w:type="dxa"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  <w:r>
              <w:t>50 грн за 1 роутер</w:t>
            </w:r>
          </w:p>
        </w:tc>
      </w:tr>
      <w:tr w:rsidR="00D3292B">
        <w:trPr>
          <w:trHeight w:val="260"/>
          <w:jc w:val="center"/>
        </w:trPr>
        <w:tc>
          <w:tcPr>
            <w:tcW w:w="2235" w:type="dxa"/>
            <w:vMerge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</w:p>
        </w:tc>
        <w:tc>
          <w:tcPr>
            <w:tcW w:w="6520" w:type="dxa"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Налаштування хотспот аутентифікації</w:t>
            </w:r>
          </w:p>
        </w:tc>
        <w:tc>
          <w:tcPr>
            <w:tcW w:w="2091" w:type="dxa"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  <w:r>
              <w:t>Від 500 грн.</w:t>
            </w:r>
          </w:p>
        </w:tc>
      </w:tr>
      <w:tr w:rsidR="00D3292B">
        <w:trPr>
          <w:trHeight w:val="240"/>
          <w:jc w:val="center"/>
        </w:trPr>
        <w:tc>
          <w:tcPr>
            <w:tcW w:w="2235" w:type="dxa"/>
            <w:vMerge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</w:p>
        </w:tc>
        <w:tc>
          <w:tcPr>
            <w:tcW w:w="6520" w:type="dxa"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Налаштування радіус аутентифікації</w:t>
            </w:r>
          </w:p>
        </w:tc>
        <w:tc>
          <w:tcPr>
            <w:tcW w:w="2091" w:type="dxa"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  <w:r>
              <w:t>Від 500 грн.</w:t>
            </w:r>
          </w:p>
        </w:tc>
      </w:tr>
      <w:tr w:rsidR="00D3292B">
        <w:trPr>
          <w:trHeight w:val="240"/>
          <w:jc w:val="center"/>
        </w:trPr>
        <w:tc>
          <w:tcPr>
            <w:tcW w:w="2235" w:type="dxa"/>
            <w:vMerge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</w:p>
        </w:tc>
        <w:tc>
          <w:tcPr>
            <w:tcW w:w="6520" w:type="dxa"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Розподілення доступу мережі</w:t>
            </w:r>
          </w:p>
        </w:tc>
        <w:tc>
          <w:tcPr>
            <w:tcW w:w="2091" w:type="dxa"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  <w:r>
              <w:t>Від 500 грн.</w:t>
            </w:r>
          </w:p>
        </w:tc>
      </w:tr>
      <w:tr w:rsidR="00D3292B">
        <w:trPr>
          <w:trHeight w:val="240"/>
          <w:jc w:val="center"/>
        </w:trPr>
        <w:tc>
          <w:tcPr>
            <w:tcW w:w="2235" w:type="dxa"/>
            <w:vMerge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</w:p>
        </w:tc>
        <w:tc>
          <w:tcPr>
            <w:tcW w:w="6520" w:type="dxa"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  <w:r w:rsidRPr="00AF21EC">
              <w:rPr>
                <w:rFonts w:ascii="Times New Roman" w:hAnsi="Times New Roman" w:cs="Times New Roman"/>
                <w:sz w:val="24"/>
                <w:szCs w:val="24"/>
              </w:rPr>
              <w:t>Підбір обладнання для мережі за потребами клієнта</w:t>
            </w:r>
          </w:p>
        </w:tc>
        <w:tc>
          <w:tcPr>
            <w:tcW w:w="2091" w:type="dxa"/>
            <w:tcMar>
              <w:left w:w="115" w:type="dxa"/>
              <w:right w:w="115" w:type="dxa"/>
            </w:tcMar>
          </w:tcPr>
          <w:p w:rsidR="00D3292B" w:rsidRDefault="00D3292B" w:rsidP="00AF21EC">
            <w:pPr>
              <w:spacing w:after="0" w:line="240" w:lineRule="auto"/>
              <w:ind w:right="-142"/>
            </w:pPr>
            <w:r>
              <w:t>Від 300 грн.</w:t>
            </w:r>
          </w:p>
        </w:tc>
      </w:tr>
    </w:tbl>
    <w:p w:rsidR="00D3292B" w:rsidRDefault="00D3292B">
      <w:pPr>
        <w:spacing w:after="0"/>
        <w:ind w:right="-142"/>
      </w:pPr>
      <w:bookmarkStart w:id="0" w:name="h_gjdgxs" w:colFirst="0" w:colLast="0"/>
      <w:bookmarkEnd w:id="0"/>
    </w:p>
    <w:sectPr w:rsidR="00D3292B" w:rsidSect="0097554C">
      <w:pgSz w:w="11906" w:h="16838"/>
      <w:pgMar w:top="850" w:right="850" w:bottom="850" w:left="42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5AFF"/>
    <w:multiLevelType w:val="multilevel"/>
    <w:tmpl w:val="45F2DD58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Times New Roman" w:hAnsi="Arial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432"/>
    <w:rsid w:val="0003030D"/>
    <w:rsid w:val="000D2432"/>
    <w:rsid w:val="00192A27"/>
    <w:rsid w:val="0032062F"/>
    <w:rsid w:val="00351043"/>
    <w:rsid w:val="004D2FF9"/>
    <w:rsid w:val="00513299"/>
    <w:rsid w:val="006806C1"/>
    <w:rsid w:val="00717B70"/>
    <w:rsid w:val="0073071B"/>
    <w:rsid w:val="007D7F4D"/>
    <w:rsid w:val="00905101"/>
    <w:rsid w:val="0097554C"/>
    <w:rsid w:val="009B7FEF"/>
    <w:rsid w:val="00AC5AF9"/>
    <w:rsid w:val="00AF21EC"/>
    <w:rsid w:val="00C76688"/>
    <w:rsid w:val="00CA1301"/>
    <w:rsid w:val="00CB78B8"/>
    <w:rsid w:val="00D3292B"/>
    <w:rsid w:val="00D9638C"/>
    <w:rsid w:val="00DB3FDA"/>
    <w:rsid w:val="00E30C55"/>
    <w:rsid w:val="00EC06F1"/>
    <w:rsid w:val="00F23F06"/>
    <w:rsid w:val="00F55DE0"/>
    <w:rsid w:val="00FC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4C"/>
    <w:pPr>
      <w:spacing w:after="200" w:line="276" w:lineRule="auto"/>
    </w:pPr>
    <w:rPr>
      <w:color w:val="000000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54C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554C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554C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554C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554C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7554C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0"/>
      <w:kern w:val="32"/>
      <w:sz w:val="32"/>
      <w:szCs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color w:val="000000"/>
      <w:sz w:val="26"/>
      <w:szCs w:val="26"/>
      <w:lang w:val="uk-UA" w:eastAsia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color w:val="000000"/>
      <w:sz w:val="28"/>
      <w:szCs w:val="28"/>
      <w:lang w:val="uk-UA" w:eastAsia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color w:val="000000"/>
      <w:lang w:val="uk-UA" w:eastAsia="uk-UA"/>
    </w:rPr>
  </w:style>
  <w:style w:type="table" w:customStyle="1" w:styleId="TableNormal1">
    <w:name w:val="Table Normal1"/>
    <w:uiPriority w:val="99"/>
    <w:rsid w:val="0097554C"/>
    <w:pPr>
      <w:spacing w:after="200" w:line="276" w:lineRule="auto"/>
    </w:pPr>
    <w:rPr>
      <w:color w:val="00000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97554C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color w:val="000000"/>
      <w:kern w:val="28"/>
      <w:sz w:val="32"/>
      <w:szCs w:val="32"/>
      <w:lang w:val="uk-UA" w:eastAsia="uk-UA"/>
    </w:rPr>
  </w:style>
  <w:style w:type="paragraph" w:styleId="Subtitle">
    <w:name w:val="Subtitle"/>
    <w:basedOn w:val="Normal"/>
    <w:next w:val="Normal"/>
    <w:link w:val="SubtitleChar"/>
    <w:uiPriority w:val="99"/>
    <w:qFormat/>
    <w:rsid w:val="0097554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color w:val="000000"/>
      <w:sz w:val="24"/>
      <w:szCs w:val="24"/>
      <w:lang w:val="uk-UA" w:eastAsia="uk-UA"/>
    </w:rPr>
  </w:style>
  <w:style w:type="table" w:customStyle="1" w:styleId="a">
    <w:name w:val="Стиль"/>
    <w:basedOn w:val="TableNormal1"/>
    <w:uiPriority w:val="99"/>
    <w:rsid w:val="0097554C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283</Words>
  <Characters>1616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Таблиця послуг по налаштуванню</dc:title>
  <dc:subject/>
  <dc:creator>modul</dc:creator>
  <cp:keywords/>
  <dc:description/>
  <cp:lastModifiedBy>modul</cp:lastModifiedBy>
  <cp:revision>5</cp:revision>
  <dcterms:created xsi:type="dcterms:W3CDTF">2017-03-07T08:45:00Z</dcterms:created>
  <dcterms:modified xsi:type="dcterms:W3CDTF">2017-03-07T08:49:00Z</dcterms:modified>
</cp:coreProperties>
</file>